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0D8" w:rsidRPr="001260D8" w:rsidRDefault="001260D8" w:rsidP="001260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608064-N-2018 z dnia 2018-08-23 r. </w:t>
      </w:r>
    </w:p>
    <w:p w:rsidR="001260D8" w:rsidRPr="001260D8" w:rsidRDefault="001260D8" w:rsidP="00126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>Muzeum II Wojny Światowej w Gdańsku : zagospodarowanie skwerku zieleni u ujścia rzeki Raduni, przy Muzeum II Wojny Światowej w Gdańsku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nieobowiązkowe </w:t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Muzeum II Wojny Światowej w Gdańsku , krajowy numer identyfikacyjny 367011290, ul. Pl. Władysława Bartoszewskiego  1 , 80-862  Gdańsk, woj. pomorskie, państwo Polska, tel. 58 323 75 20, e-mail a.dlugosz@muzeum1939.pl, faks 58 323 75 30.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www.muzeum1939.pl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Państwowa Instytucja Kultury </w:t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260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elektronicznie lub pisemnie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>Muzreum</w:t>
      </w:r>
      <w:proofErr w:type="spellEnd"/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Wojny Światowej w Gdańsku, pl. </w:t>
      </w:r>
      <w:proofErr w:type="spellStart"/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>Bartoszeaskiego</w:t>
      </w:r>
      <w:proofErr w:type="spellEnd"/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80-862 Gdańsk (sekretariat). Zamawiający dopuszcza złożenie oferty w formie mailowej (popisane skany oferty zgodnie z Zapytaniem ofertowym) w terminie zgodnie z Informacją dla Wykonawców nr 2. Oferta powinna zostać złożona równolegle na dwa adresy mailowe a.dlugosz@muzeum1939.pl oraz p.kowalczuk@muzuem1939.pl. W przypadku złożenia oferty w formie elektronicznej Muzeum wezwie oferenta, którego oferta zostanie oceniona jako najkorzystniejsza do złożenia oferty i wymaganych dokumentów również w formie oryginałów. </w:t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zagospodarowanie skwerku zieleni u ujścia rzeki Raduni, przy Muzeum II Wojny Światowej w Gdańsku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260D8" w:rsidRPr="001260D8" w:rsidRDefault="001260D8" w:rsidP="00126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260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 postępowanie prowadzone jest w trybie zapytania ofertowego poniżej 30.000 euro tj. na podstawie art. 4 pkt 8 ustawy – Prawo zamówień publicznych. Opis przedmiotu zamówienia. 1. Przedmiotem zamówienia jest wykonie robót budowlanych związanych z zagospodarowaniem Skwerku koło Muzeum II Wojny Światowej zgodnie z dokumentacją projektową przekazaną przez Zamawiającego stanowiąca integralną część zapytania (Załącznik nr 1). Wszelkie informacje, żądane dokumenty, terminy (w tym wykonania) jak i warunki udziału w zapytaniu zostały zamieszczone na stronie BIP Muzeum: https://muzeum1939.pl/zapytanie-ofertowe-na-zagospodarowanie-skwerku-u-ujscia-kanalu-raduni-przy-muzeum-ii-wojny-swiatowej/bip/1434.html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260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nie dotyczy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1260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260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wskazano w zapytaniu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w formie wskazanej w zapytaniu </w:t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260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1260D8" w:rsidRPr="001260D8" w:rsidTr="001260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60D8" w:rsidRPr="001260D8" w:rsidRDefault="001260D8" w:rsidP="0012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0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60D8" w:rsidRPr="001260D8" w:rsidRDefault="001260D8" w:rsidP="0012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0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260D8" w:rsidRPr="001260D8" w:rsidTr="001260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60D8" w:rsidRPr="001260D8" w:rsidRDefault="001260D8" w:rsidP="0012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0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60D8" w:rsidRPr="001260D8" w:rsidRDefault="001260D8" w:rsidP="0012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0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260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2018-08-31, godzina: 09:00,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(od ostatecznego terminu składania ofert)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0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0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60D8" w:rsidRPr="001260D8" w:rsidRDefault="001260D8" w:rsidP="00126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0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60D8" w:rsidRPr="001260D8" w:rsidRDefault="001260D8" w:rsidP="0012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60D8" w:rsidRPr="001260D8" w:rsidRDefault="001260D8" w:rsidP="001260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60D8" w:rsidRPr="001260D8" w:rsidRDefault="001260D8" w:rsidP="001260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0"/>
      </w:tblGrid>
      <w:tr w:rsidR="001260D8" w:rsidRPr="001260D8" w:rsidTr="00126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0D8" w:rsidRPr="001260D8" w:rsidRDefault="001260D8" w:rsidP="00126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0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3.5pt;height:18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AF6526" w:rsidRDefault="00AF6526">
      <w:bookmarkStart w:id="0" w:name="_GoBack"/>
      <w:bookmarkEnd w:id="0"/>
    </w:p>
    <w:sectPr w:rsidR="00AF6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DB"/>
    <w:rsid w:val="001260D8"/>
    <w:rsid w:val="00AF6526"/>
    <w:rsid w:val="00B3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083AD-D072-4E90-98C8-15089CDF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5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6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40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1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9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3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3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3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6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2406</Words>
  <Characters>14441</Characters>
  <Application>Microsoft Office Word</Application>
  <DocSecurity>0</DocSecurity>
  <Lines>120</Lines>
  <Paragraphs>33</Paragraphs>
  <ScaleCrop>false</ScaleCrop>
  <Company>Muzeum II Wojny Światowej w Gdańsku</Company>
  <LinksUpToDate>false</LinksUpToDate>
  <CharactersWithSpaces>16814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Długosz</dc:creator>
  <cp:keywords/>
  <dc:description/>
  <cp:lastModifiedBy>Anna Długosz</cp:lastModifiedBy>
  <cp:revision>2</cp:revision>
  <dcterms:created xsi:type="dcterms:W3CDTF">2018-08-23T14:00:00Z</dcterms:created>
  <dcterms:modified xsi:type="dcterms:W3CDTF">2018-08-23T14:00:00Z</dcterms:modified>
</cp:coreProperties>
</file>